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Birns Ira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2,100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22.8</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234,476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1,800</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22.8</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232,676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39,474</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272,150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8,622 restricted stock units held by the reporting person vested and settled on March 15,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for the issuer's common stock on the NYSE on March 13, 2026.</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7,391 restricted stock units held by the reporting person vested and settled on March 15,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installments beginning on March 15, 2027.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I(now all by these presents that the undersigned hereby constitutes and appoints each of Jeffrey Weissman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 Miquel Tejada, acting singly, as the undersigned's true and lawful attorneys-in-fact to:</w:t>
      </w:r>
    </w:p>
    <w:p>
      <w:pPr>
        <w:spacing w:after="0" w:line="201" w:lineRule="exact"/>
        <w:rPr>
          <w:sz w:val="20"/>
          <w:szCs w:val="20"/>
          <w:color w:val="auto"/>
        </w:rPr>
      </w:pPr>
    </w:p>
    <w:p>
      <w:pPr>
        <w:ind w:left="1020" w:right="219" w:hanging="566"/>
        <w:spacing w:after="0" w:line="257"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8" w:lineRule="exact"/>
        <w:rPr>
          <w:rFonts w:ascii="Times New Roman" w:cs="Times New Roman" w:eastAsia="Times New Roman" w:hAnsi="Times New Roman"/>
          <w:sz w:val="20"/>
          <w:szCs w:val="20"/>
          <w:color w:val="auto"/>
        </w:rPr>
      </w:pPr>
    </w:p>
    <w:p>
      <w:pPr>
        <w:ind w:left="1040" w:right="219" w:hanging="571"/>
        <w:spacing w:after="0" w:line="258"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1040" w:right="219" w:hanging="571"/>
        <w:spacing w:after="0" w:line="262"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8" w:lineRule="exact"/>
        <w:rPr>
          <w:rFonts w:ascii="Times New Roman" w:cs="Times New Roman" w:eastAsia="Times New Roman" w:hAnsi="Times New Roman"/>
          <w:sz w:val="20"/>
          <w:szCs w:val="20"/>
          <w:color w:val="auto"/>
        </w:rPr>
      </w:pPr>
    </w:p>
    <w:p>
      <w:pPr>
        <w:ind w:left="1040" w:right="579" w:hanging="571"/>
        <w:spacing w:after="0" w:line="257"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74" w:lineRule="exact"/>
        <w:rPr>
          <w:rFonts w:ascii="Times New Roman" w:cs="Times New Roman" w:eastAsia="Times New Roman" w:hAnsi="Times New Roman"/>
          <w:sz w:val="20"/>
          <w:szCs w:val="20"/>
          <w:color w:val="auto"/>
        </w:rPr>
      </w:pPr>
    </w:p>
    <w:p>
      <w:pPr>
        <w:ind w:left="1040" w:right="239" w:hanging="571"/>
        <w:spacing w:after="0" w:line="262"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8" w:lineRule="exact"/>
        <w:rPr>
          <w:rFonts w:ascii="Times New Roman" w:cs="Times New Roman" w:eastAsia="Times New Roman" w:hAnsi="Times New Roman"/>
          <w:sz w:val="20"/>
          <w:szCs w:val="20"/>
          <w:color w:val="auto"/>
        </w:rPr>
      </w:pPr>
    </w:p>
    <w:p>
      <w:pPr>
        <w:ind w:left="1040" w:right="259" w:hanging="571"/>
        <w:spacing w:after="0" w:line="259"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191770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599"/>
          </w:cols>
          <w:pgMar w:left="860" w:top="1371" w:right="1440" w:bottom="1440" w:gutter="0" w:footer="0" w:header="0"/>
        </w:sectPr>
      </w:pPr>
    </w:p>
    <w:bookmarkStart w:id="2" w:name="page3"/>
    <w:bookmarkEnd w:id="2"/>
    <w:p>
      <w:pPr>
        <w:ind w:left="420" w:right="259" w:firstLine="2"/>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7" w:lineRule="exact"/>
        <w:rPr>
          <w:sz w:val="20"/>
          <w:szCs w:val="20"/>
          <w:color w:val="auto"/>
        </w:rPr>
      </w:pPr>
    </w:p>
    <w:p>
      <w:pPr>
        <w:ind w:left="420" w:right="439"/>
        <w:spacing w:after="0" w:line="26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 xml:space="preserve">Dated this </w:t>
      </w:r>
      <w:r>
        <w:rPr>
          <w:rFonts w:ascii="Times New Roman" w:cs="Times New Roman" w:eastAsia="Times New Roman" w:hAnsi="Times New Roman"/>
          <w:sz w:val="21"/>
          <w:szCs w:val="21"/>
          <w:color w:val="auto"/>
        </w:rPr>
        <w:t>18th</w:t>
      </w:r>
      <w:r>
        <w:rPr>
          <w:rFonts w:ascii="Times New Roman" w:cs="Times New Roman" w:eastAsia="Times New Roman" w:hAnsi="Times New Roman"/>
          <w:sz w:val="20"/>
          <w:szCs w:val="20"/>
          <w:color w:val="auto"/>
        </w:rPr>
        <w:t xml:space="preserve"> day of February, 2026.</w:t>
      </w: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 Ira M. Birns</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color w:val="auto"/>
        </w:rPr>
        <w:t>Ira M. Birns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FLORIDA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MIAMI-DADE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foregoing instrument was acknowledged before me this 18th day of February, 2026 by Ira M. Birns.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Elizabeth F. Sosa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894080</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3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96673"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2026-03-17T17:41:09Z</dcterms:created>
  <dcterms:modified xsi:type="dcterms:W3CDTF">2026-03-17T17:41:09Z</dcterms:modified>
</cp:coreProperties>
</file>